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7D" w:rsidRDefault="00C61B7D" w:rsidP="00C61B7D">
      <w:pPr>
        <w:spacing w:line="40" w:lineRule="atLeas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F158F6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 xml:space="preserve">附件2 </w:t>
      </w:r>
    </w:p>
    <w:p w:rsidR="00C61B7D" w:rsidRPr="00F158F6" w:rsidRDefault="00C61B7D" w:rsidP="00C61B7D">
      <w:pPr>
        <w:spacing w:line="2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C61B7D" w:rsidRDefault="00C61B7D" w:rsidP="00C61B7D">
      <w:pPr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F158F6">
        <w:rPr>
          <w:rFonts w:eastAsia="方正小标宋简体" w:hint="eastAsia"/>
          <w:color w:val="000000"/>
          <w:sz w:val="44"/>
          <w:szCs w:val="44"/>
        </w:rPr>
        <w:t>201</w:t>
      </w:r>
      <w:r w:rsidRPr="00F158F6">
        <w:rPr>
          <w:rFonts w:eastAsia="方正小标宋简体"/>
          <w:color w:val="000000"/>
          <w:sz w:val="44"/>
          <w:szCs w:val="44"/>
        </w:rPr>
        <w:t>9</w:t>
      </w:r>
      <w:r w:rsidRPr="00F158F6">
        <w:rPr>
          <w:rFonts w:eastAsia="方正小标宋简体" w:hint="eastAsia"/>
          <w:color w:val="000000"/>
          <w:sz w:val="44"/>
          <w:szCs w:val="44"/>
        </w:rPr>
        <w:t>年中西部高校</w:t>
      </w:r>
      <w:r w:rsidRPr="00F158F6">
        <w:rPr>
          <w:rFonts w:eastAsia="方正小标宋简体"/>
          <w:color w:val="000000"/>
          <w:sz w:val="44"/>
          <w:szCs w:val="44"/>
        </w:rPr>
        <w:t>新入职教师国培示范</w:t>
      </w:r>
    </w:p>
    <w:p w:rsidR="00C61B7D" w:rsidRPr="00C61B7D" w:rsidRDefault="00C61B7D" w:rsidP="00C61B7D">
      <w:pPr>
        <w:snapToGrid w:val="0"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 w:rsidRPr="00F158F6">
        <w:rPr>
          <w:rFonts w:eastAsia="方正小标宋简体"/>
          <w:color w:val="000000"/>
          <w:sz w:val="44"/>
          <w:szCs w:val="44"/>
        </w:rPr>
        <w:t>项目参训学员名额分配表（共</w:t>
      </w:r>
      <w:r w:rsidRPr="00F158F6">
        <w:rPr>
          <w:rFonts w:eastAsia="方正小标宋简体"/>
          <w:color w:val="000000"/>
          <w:sz w:val="44"/>
          <w:szCs w:val="44"/>
        </w:rPr>
        <w:t>120</w:t>
      </w:r>
      <w:r w:rsidRPr="00F158F6">
        <w:rPr>
          <w:rFonts w:eastAsia="方正小标宋简体"/>
          <w:color w:val="000000"/>
          <w:sz w:val="44"/>
          <w:szCs w:val="44"/>
        </w:rPr>
        <w:t>人）</w:t>
      </w:r>
    </w:p>
    <w:p w:rsidR="00C61B7D" w:rsidRDefault="00C61B7D" w:rsidP="00C61B7D">
      <w:pPr>
        <w:tabs>
          <w:tab w:val="left" w:pos="630"/>
        </w:tabs>
        <w:rPr>
          <w:rFonts w:eastAsia="黑体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1"/>
        <w:gridCol w:w="2439"/>
        <w:gridCol w:w="1048"/>
        <w:gridCol w:w="236"/>
        <w:gridCol w:w="771"/>
        <w:gridCol w:w="2439"/>
        <w:gridCol w:w="1047"/>
      </w:tblGrid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bCs/>
                <w:kern w:val="0"/>
                <w:sz w:val="24"/>
              </w:rPr>
            </w:pPr>
            <w:r w:rsidRPr="00715639">
              <w:rPr>
                <w:rFonts w:cs="_5b8b_4f53"/>
                <w:bCs/>
                <w:kern w:val="0"/>
                <w:sz w:val="24"/>
              </w:rPr>
              <w:t>序号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bCs/>
                <w:kern w:val="0"/>
                <w:sz w:val="24"/>
              </w:rPr>
            </w:pPr>
            <w:r w:rsidRPr="00715639">
              <w:rPr>
                <w:rFonts w:cs="_5b8b_4f53"/>
                <w:bCs/>
                <w:kern w:val="0"/>
                <w:sz w:val="24"/>
              </w:rPr>
              <w:t>单</w:t>
            </w:r>
            <w:r>
              <w:rPr>
                <w:rFonts w:cs="_5b8b_4f53" w:hint="eastAsia"/>
                <w:bCs/>
                <w:kern w:val="0"/>
                <w:sz w:val="24"/>
              </w:rPr>
              <w:t xml:space="preserve">     </w:t>
            </w:r>
            <w:r w:rsidRPr="00715639">
              <w:rPr>
                <w:rFonts w:cs="_5b8b_4f53"/>
                <w:bCs/>
                <w:kern w:val="0"/>
                <w:sz w:val="24"/>
              </w:rPr>
              <w:t>位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bCs/>
                <w:kern w:val="0"/>
                <w:sz w:val="24"/>
              </w:rPr>
            </w:pPr>
            <w:r w:rsidRPr="00715639">
              <w:rPr>
                <w:rFonts w:cs="_5b8b_4f53"/>
                <w:bCs/>
                <w:kern w:val="0"/>
                <w:sz w:val="24"/>
              </w:rPr>
              <w:t>名额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b/>
                <w:bCs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bCs/>
                <w:kern w:val="0"/>
                <w:sz w:val="24"/>
              </w:rPr>
            </w:pPr>
            <w:r w:rsidRPr="00715639">
              <w:rPr>
                <w:rFonts w:cs="_5b8b_4f53"/>
                <w:bCs/>
                <w:kern w:val="0"/>
                <w:sz w:val="24"/>
              </w:rPr>
              <w:t>序号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bCs/>
                <w:kern w:val="0"/>
                <w:sz w:val="24"/>
              </w:rPr>
            </w:pPr>
            <w:r w:rsidRPr="00715639">
              <w:rPr>
                <w:rFonts w:cs="_5b8b_4f53"/>
                <w:bCs/>
                <w:kern w:val="0"/>
                <w:sz w:val="24"/>
              </w:rPr>
              <w:t>单</w:t>
            </w:r>
            <w:r>
              <w:rPr>
                <w:rFonts w:cs="_5b8b_4f53" w:hint="eastAsia"/>
                <w:bCs/>
                <w:kern w:val="0"/>
                <w:sz w:val="24"/>
              </w:rPr>
              <w:t xml:space="preserve">   </w:t>
            </w:r>
            <w:r w:rsidRPr="00715639">
              <w:rPr>
                <w:rFonts w:cs="_5b8b_4f53"/>
                <w:bCs/>
                <w:kern w:val="0"/>
                <w:sz w:val="24"/>
              </w:rPr>
              <w:t>位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bCs/>
                <w:kern w:val="0"/>
                <w:sz w:val="24"/>
              </w:rPr>
            </w:pPr>
            <w:r w:rsidRPr="00715639">
              <w:rPr>
                <w:rFonts w:cs="_5b8b_4f53"/>
                <w:bCs/>
                <w:kern w:val="0"/>
                <w:sz w:val="24"/>
              </w:rPr>
              <w:t>名额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湖南师范大学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5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18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怀化学院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湘潭大学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5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湖南科技学院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长沙理工大学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5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湘南学院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湖南农业大学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5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湖南人文科技学院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中南林业科技大学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5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长沙学院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湖南中医药大学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4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湖南涉外经济学院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1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RPr="00F158F6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南华大学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5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24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长沙医学院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eastAsia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2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RPr="00F158F6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湖南科技大学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5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湖南工学院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4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吉首大学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5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湖南第一师范学院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5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RPr="00F158F6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湖南工业大学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5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27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湖南财政经济学院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2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湖南</w:t>
            </w:r>
            <w:r>
              <w:rPr>
                <w:rFonts w:cs="_5b8b_4f53" w:hint="eastAsia"/>
                <w:kern w:val="0"/>
                <w:sz w:val="24"/>
              </w:rPr>
              <w:t>工商</w:t>
            </w:r>
            <w:r>
              <w:rPr>
                <w:rFonts w:cs="_5b8b_4f53"/>
                <w:kern w:val="0"/>
                <w:sz w:val="24"/>
              </w:rPr>
              <w:t>大学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4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28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湖南警察学院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湖南理工学院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5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湖南女子学院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衡阳师范学院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4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30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长沙师范学院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湖南文理学院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31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湖南医药学院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湖南工程学院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32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湖南信息学院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2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RPr="00F158F6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湖南城市学院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33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湖南交通工程学院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2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  <w:tr w:rsidR="00C61B7D" w:rsidTr="00F873A7">
        <w:trPr>
          <w:trHeight w:val="54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eastAsia="_5b8b_4f53" w:cs="_5b8b_4f53"/>
                <w:kern w:val="0"/>
                <w:sz w:val="24"/>
              </w:rPr>
            </w:pPr>
            <w:r>
              <w:rPr>
                <w:rFonts w:eastAsia="_5b8b_4f53" w:cs="_5b8b_4f53"/>
                <w:kern w:val="0"/>
                <w:sz w:val="24"/>
              </w:rPr>
              <w:t>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邵阳学院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3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/>
                <w:kern w:val="0"/>
                <w:sz w:val="24"/>
              </w:rPr>
              <w:t>34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>
              <w:rPr>
                <w:rFonts w:cs="_5b8b_4f53" w:hint="eastAsia"/>
                <w:kern w:val="0"/>
                <w:sz w:val="24"/>
              </w:rPr>
              <w:t>湖南应用技术学院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7D" w:rsidRPr="00715639" w:rsidRDefault="00C61B7D" w:rsidP="00F873A7">
            <w:pPr>
              <w:spacing w:before="100" w:beforeAutospacing="1" w:after="100" w:afterAutospacing="1"/>
              <w:jc w:val="center"/>
              <w:rPr>
                <w:rFonts w:cs="_5b8b_4f53"/>
                <w:kern w:val="0"/>
                <w:sz w:val="24"/>
              </w:rPr>
            </w:pPr>
            <w:r w:rsidRPr="00715639">
              <w:rPr>
                <w:bCs/>
                <w:sz w:val="22"/>
                <w:szCs w:val="22"/>
              </w:rPr>
              <w:t>1</w:t>
            </w:r>
            <w:r w:rsidRPr="00715639">
              <w:rPr>
                <w:rFonts w:hint="eastAsia"/>
                <w:bCs/>
                <w:sz w:val="22"/>
                <w:szCs w:val="22"/>
              </w:rPr>
              <w:t>人</w:t>
            </w:r>
          </w:p>
        </w:tc>
      </w:tr>
    </w:tbl>
    <w:p w:rsidR="00EB5FD1" w:rsidRDefault="00EB5FD1"/>
    <w:sectPr w:rsidR="00EB5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7D"/>
    <w:rsid w:val="00C61B7D"/>
    <w:rsid w:val="00E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1F67B-5A4B-4F10-93A8-1BA5B116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彭艳霞</dc:creator>
  <cp:keywords/>
  <dc:description/>
  <cp:lastModifiedBy>彭艳霞</cp:lastModifiedBy>
  <cp:revision>1</cp:revision>
  <dcterms:created xsi:type="dcterms:W3CDTF">2019-06-28T09:25:00Z</dcterms:created>
  <dcterms:modified xsi:type="dcterms:W3CDTF">2019-06-28T09:26:00Z</dcterms:modified>
</cp:coreProperties>
</file>